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322488">
      <w:pPr>
        <w:pStyle w:val="1"/>
      </w:pPr>
      <w:r>
        <w:fldChar w:fldCharType="begin"/>
      </w:r>
      <w:r>
        <w:instrText>HYPERLINK "http://internet.garant.ru/document?id=70770332&amp;sub=0"</w:instrText>
      </w:r>
      <w:r>
        <w:fldChar w:fldCharType="separate"/>
      </w:r>
      <w:r>
        <w:rPr>
          <w:rStyle w:val="a4"/>
          <w:b w:val="0"/>
          <w:bCs w:val="0"/>
        </w:rPr>
        <w:t>Письмо МЧС России от 5 ноября 2013 г. N 19-1-13-4751 О проведении проверок работоспособности противопожарного водопровода</w:t>
      </w:r>
      <w:r>
        <w:fldChar w:fldCharType="end"/>
      </w:r>
    </w:p>
    <w:p w:rsidR="00000000" w:rsidRDefault="00322488">
      <w:pPr>
        <w:pStyle w:val="1"/>
      </w:pPr>
      <w:r>
        <w:t xml:space="preserve">Письмо МЧС России от 5 ноября 2013 г. </w:t>
      </w:r>
      <w:r>
        <w:t>N 19-1-13-4751</w:t>
      </w:r>
    </w:p>
    <w:p w:rsidR="00000000" w:rsidRDefault="00322488"/>
    <w:p w:rsidR="00000000" w:rsidRDefault="00322488">
      <w:r>
        <w:t>Рассмотрев обращение, Департамент надзорной деятельности МЧС России сообщает следующее.</w:t>
      </w:r>
    </w:p>
    <w:p w:rsidR="00000000" w:rsidRDefault="00322488">
      <w:r>
        <w:t xml:space="preserve">В соответствии с </w:t>
      </w:r>
      <w:hyperlink r:id="rId8" w:history="1">
        <w:r>
          <w:rPr>
            <w:rStyle w:val="a4"/>
          </w:rPr>
          <w:t>пунктом 15 статьи 12</w:t>
        </w:r>
      </w:hyperlink>
      <w:r>
        <w:t xml:space="preserve"> Федерального закона от 4 мая 2011 г. N </w:t>
      </w:r>
      <w:r>
        <w:t xml:space="preserve">99-ФЗ "О лицензировании отдельных видов деятельности" </w:t>
      </w:r>
      <w:hyperlink r:id="rId9" w:history="1">
        <w:r>
          <w:rPr>
            <w:rStyle w:val="a4"/>
          </w:rPr>
          <w:t>деятельность</w:t>
        </w:r>
      </w:hyperlink>
      <w:r>
        <w:t xml:space="preserve"> по монтажу, техническому обслуживанию и ремонту средств обеспечения пожарной безопасности зданий и сооружений подлежит </w:t>
      </w:r>
      <w:r>
        <w:t>лицензированию.</w:t>
      </w:r>
    </w:p>
    <w:p w:rsidR="00000000" w:rsidRDefault="00322488">
      <w:r>
        <w:t xml:space="preserve">На основании изложенного, для проведения проверок работоспособности противопожарного водопровода в рамках осуществления вышеуказанной деятельности могут привлекаться только организации, имеющие соответствующую лицензию МЧС России. В данном </w:t>
      </w:r>
      <w:r>
        <w:t xml:space="preserve">случае результаты проверки оформляются актом, </w:t>
      </w:r>
      <w:hyperlink r:id="rId10" w:history="1">
        <w:r>
          <w:rPr>
            <w:rStyle w:val="a4"/>
          </w:rPr>
          <w:t>форма</w:t>
        </w:r>
      </w:hyperlink>
      <w:r>
        <w:t xml:space="preserve"> которого установлена </w:t>
      </w:r>
      <w:hyperlink r:id="rId11" w:history="1">
        <w:r>
          <w:rPr>
            <w:rStyle w:val="a4"/>
          </w:rPr>
          <w:t>приказом</w:t>
        </w:r>
      </w:hyperlink>
      <w:r>
        <w:t xml:space="preserve"> МЧС России от 28.05.2012 N 292 "Об ут</w:t>
      </w:r>
      <w:r>
        <w:t>верждении форм документов, используемых Министерством Российской Федерации по делам гражданской обороны, чрезвычайным ситуациям и ликвидации последствий стихийных бедствий в процессе лицензирования в соответствии с Федеральным законом "О лицензировании отд</w:t>
      </w:r>
      <w:r>
        <w:t>ельных видов деятельности".</w:t>
      </w:r>
    </w:p>
    <w:p w:rsidR="00000000" w:rsidRDefault="00322488">
      <w:r>
        <w:t xml:space="preserve">Одновременно сообщаю, что для проведения руководителем организации самостоятельной проверки работоспособности систем противопожарного водоснабжения в соответствии с </w:t>
      </w:r>
      <w:hyperlink r:id="rId12" w:history="1">
        <w:r>
          <w:rPr>
            <w:rStyle w:val="a4"/>
          </w:rPr>
          <w:t>пунктом 61</w:t>
        </w:r>
      </w:hyperlink>
      <w:r>
        <w:t xml:space="preserve"> Правил противопожарного режима в Российской Федерации, утвержденных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25.04.2012 г. N 390 "О противопожарном режиме", ли</w:t>
      </w:r>
      <w:r>
        <w:t>цензия МЧС России не требуется.</w:t>
      </w:r>
    </w:p>
    <w:p w:rsidR="00000000" w:rsidRDefault="0032248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2488">
            <w:pPr>
              <w:pStyle w:val="a6"/>
            </w:pPr>
            <w:r>
              <w:t>Директор Департамента</w:t>
            </w:r>
            <w:r>
              <w:br/>
              <w:t>надзорной деятельности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2488">
            <w:pPr>
              <w:pStyle w:val="a5"/>
              <w:jc w:val="right"/>
            </w:pPr>
            <w:r>
              <w:t>Ю.И. Дешевых</w:t>
            </w:r>
          </w:p>
        </w:tc>
      </w:tr>
    </w:tbl>
    <w:p w:rsidR="00322488" w:rsidRDefault="00322488"/>
    <w:sectPr w:rsidR="00322488">
      <w:headerReference w:type="default" r:id="rId14"/>
      <w:footerReference w:type="default" r:id="rId1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488" w:rsidRDefault="00322488">
      <w:r>
        <w:separator/>
      </w:r>
    </w:p>
  </w:endnote>
  <w:endnote w:type="continuationSeparator" w:id="0">
    <w:p w:rsidR="00322488" w:rsidRDefault="0032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2248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E8115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8115D">
            <w:rPr>
              <w:rFonts w:ascii="Times New Roman" w:hAnsi="Times New Roman" w:cs="Times New Roman"/>
              <w:noProof/>
              <w:sz w:val="20"/>
              <w:szCs w:val="20"/>
            </w:rPr>
            <w:t>29.10.2018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2248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2248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8115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8115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Arabic  \* MERGEFORMAT </w:instrText>
          </w:r>
          <w:r w:rsidR="00E8115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8115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488" w:rsidRDefault="00322488">
      <w:r>
        <w:separator/>
      </w:r>
    </w:p>
  </w:footnote>
  <w:footnote w:type="continuationSeparator" w:id="0">
    <w:p w:rsidR="00322488" w:rsidRDefault="00322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2248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Письмо МЧС России от 5 ноября 2013 г. N 19-1-13-4751 О проведении проверок работоспособности…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5D"/>
    <w:rsid w:val="00322488"/>
    <w:rsid w:val="00E8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811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1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811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1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85475&amp;sub=120115" TargetMode="External"/><Relationship Id="rId13" Type="http://schemas.openxmlformats.org/officeDocument/2006/relationships/hyperlink" Target="http://internet.garant.ru/document?id=70070244&amp;sub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70070244&amp;sub=106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70098708&amp;sub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?id=70098708&amp;sub=7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0015344&amp;sub=10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2018-10-29T11:49:00Z</dcterms:created>
  <dcterms:modified xsi:type="dcterms:W3CDTF">2018-10-29T11:49:00Z</dcterms:modified>
</cp:coreProperties>
</file>