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30E61">
      <w:pPr>
        <w:pStyle w:val="1"/>
      </w:pPr>
      <w:r>
        <w:fldChar w:fldCharType="begin"/>
      </w:r>
      <w:r>
        <w:instrText>HYPERLINK "http://internet.garant.ru/document?id=2224291&amp;sub=0"</w:instrText>
      </w:r>
      <w:r>
        <w:fldChar w:fldCharType="separate"/>
      </w:r>
      <w:r>
        <w:rPr>
          <w:rStyle w:val="a4"/>
          <w:b w:val="0"/>
          <w:bCs w:val="0"/>
        </w:rPr>
        <w:t xml:space="preserve">Письмо Министерства регионального развития РФ от 13 августа 2008 г. N 20073-СМ/08 О порядке согласования отступлений от требований нормативных документов в области </w:t>
      </w:r>
      <w:r>
        <w:rPr>
          <w:rStyle w:val="a4"/>
          <w:b w:val="0"/>
          <w:bCs w:val="0"/>
        </w:rPr>
        <w:t>пожарной безопасности</w:t>
      </w:r>
      <w:r>
        <w:fldChar w:fldCharType="end"/>
      </w:r>
    </w:p>
    <w:p w:rsidR="00000000" w:rsidRDefault="00630E61">
      <w:pPr>
        <w:pStyle w:val="1"/>
      </w:pPr>
      <w:r>
        <w:t>Письмо Министерства регионального развития РФ</w:t>
      </w:r>
      <w:r>
        <w:br/>
        <w:t>от 13 августа 2008 г. N 20073-СМ/08</w:t>
      </w:r>
    </w:p>
    <w:p w:rsidR="00000000" w:rsidRDefault="00630E61"/>
    <w:p w:rsidR="00000000" w:rsidRDefault="00630E61">
      <w:r>
        <w:t>Министерством регионального развития Российской Федерации рассмотрено письмо ФГУ </w:t>
      </w:r>
      <w:r>
        <w:t>"Всероссийский ордена "Знак почета" Научно-исследовательский институт противопожарной обороны" от 05.08.2008 N 43/3.5/1891 по вопросу необходимости согласования Минрегионом России отступлений от требований нормативных документов в области пожарной безопасн</w:t>
      </w:r>
      <w:r>
        <w:t>ости и сообщается следующее.</w:t>
      </w:r>
    </w:p>
    <w:p w:rsidR="00000000" w:rsidRDefault="00630E61">
      <w:r>
        <w:t xml:space="preserve">В соответствии с </w:t>
      </w:r>
      <w:hyperlink r:id="rId8" w:history="1">
        <w:r>
          <w:rPr>
            <w:rStyle w:val="a4"/>
          </w:rPr>
          <w:t>пунктом 1,6*</w:t>
        </w:r>
      </w:hyperlink>
      <w:r>
        <w:t xml:space="preserve"> СНиП 21-01-97* "Пожарная безопасность зданий и сооружений" разрешение на отступления от противопожарных требований строительных но</w:t>
      </w:r>
      <w:r>
        <w:t>рм и правил по конкретным объектам в обоснованных случаях осуществлялось Госстроем России при наличии мероприятий, компенсирующих эти отступления, согласованных органом управления Государственной противопожарной службы МЧС России.</w:t>
      </w:r>
    </w:p>
    <w:p w:rsidR="00000000" w:rsidRDefault="00630E61">
      <w:r>
        <w:t xml:space="preserve">Согласно </w:t>
      </w:r>
      <w:hyperlink r:id="rId9" w:history="1">
        <w:r>
          <w:rPr>
            <w:rStyle w:val="a4"/>
          </w:rPr>
          <w:t>Положению</w:t>
        </w:r>
      </w:hyperlink>
      <w:r>
        <w:t xml:space="preserve"> о Министерстве регионального развития Российской Федерации, утвержденному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26 января 2005 года N 40 "Об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Федерации", в обязанности Минрегиона России не входит утверждение отступлений о</w:t>
      </w:r>
      <w:r>
        <w:t>т требований, установленных действующими нормативными техническими документами.</w:t>
      </w:r>
    </w:p>
    <w:p w:rsidR="00000000" w:rsidRDefault="00630E61">
      <w:r>
        <w:t xml:space="preserve">Согласно </w:t>
      </w:r>
      <w:hyperlink r:id="rId11" w:history="1">
        <w:r>
          <w:rPr>
            <w:rStyle w:val="a4"/>
          </w:rPr>
          <w:t>пункту 5</w:t>
        </w:r>
      </w:hyperlink>
      <w:r>
        <w:t xml:space="preserve"> Положения о составе разделов проектной документации и требованиях к их содержанию, утвер</w:t>
      </w:r>
      <w:r>
        <w:t xml:space="preserve">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февраля 2008 года N 87 "О составе разделов проектной документации и требованиях к их содержанию", в случае если для разработ</w:t>
      </w:r>
      <w:r>
        <w:t>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</w:t>
      </w:r>
      <w:r>
        <w:t>работка и утверждение в установленном порядке специальных технических условий.</w:t>
      </w:r>
    </w:p>
    <w:p w:rsidR="00000000" w:rsidRDefault="00630E61">
      <w:r>
        <w:t xml:space="preserve">В соответствии с </w:t>
      </w:r>
      <w:hyperlink r:id="rId13" w:history="1">
        <w:r>
          <w:rPr>
            <w:rStyle w:val="a4"/>
          </w:rPr>
          <w:t>пунктом 1</w:t>
        </w:r>
      </w:hyperlink>
      <w:r>
        <w:t xml:space="preserve"> Порядка разработки и согласования специальных технических условий для разработки</w:t>
      </w:r>
      <w:r>
        <w:t xml:space="preserve"> проектной документации на объект капитального строительства (далее - Порядок), утвержденного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Минрегиона России от 1 апреля 2008 года N 36 "О порядке разработки и согласования спец</w:t>
      </w:r>
      <w:r>
        <w:t>иальных технических условий для разработки проектной документации на объект капитального строительства", Порядок устанавливает общие требования к разработке и согласования специальных технических условий, в случае если для разработки проектной документации</w:t>
      </w:r>
      <w:r>
        <w:t xml:space="preserve">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установлены.</w:t>
      </w:r>
    </w:p>
    <w:p w:rsidR="00000000" w:rsidRDefault="00630E61">
      <w:r>
        <w:t>Таким образом, в Минрегионе России в установленном порядке подлежат соглас</w:t>
      </w:r>
      <w:r>
        <w:t>ованию специальные технические условия, содержащие обязательные требования в части обеспечения пожарной безопасности для зданий и сооружений, на которые отсутствуют противопожарные нормы, а также для зданий, в отношении которых разработка технических услов</w:t>
      </w:r>
      <w:r>
        <w:t>ий предусмотрена СНиП 21-01-97* "Пожарная безопасность зданий и сооружений" (</w:t>
      </w:r>
      <w:hyperlink r:id="rId15" w:history="1">
        <w:r>
          <w:rPr>
            <w:rStyle w:val="a4"/>
          </w:rPr>
          <w:t>пункт 1.5*</w:t>
        </w:r>
      </w:hyperlink>
      <w:r>
        <w:t>).</w:t>
      </w:r>
    </w:p>
    <w:p w:rsidR="00000000" w:rsidRDefault="00630E6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0E61">
      <w:pPr>
        <w:pStyle w:val="a6"/>
      </w:pPr>
      <w:r>
        <w:t>О порядке согласования специальных технических условий для разработки проектной документаци</w:t>
      </w:r>
      <w:r>
        <w:t xml:space="preserve">и на объекты капитального строительства в части обеспечения пожарной безопасности см. также </w:t>
      </w:r>
      <w:hyperlink r:id="rId16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16 июня 2008 г. </w:t>
      </w:r>
      <w:r>
        <w:lastRenderedPageBreak/>
        <w:t>N 14434-СМ/08</w:t>
      </w:r>
    </w:p>
    <w:p w:rsidR="00000000" w:rsidRDefault="00630E61">
      <w:pPr>
        <w:pStyle w:val="a6"/>
      </w:pPr>
    </w:p>
    <w:p w:rsidR="00000000" w:rsidRDefault="00630E61">
      <w:r>
        <w:t>В связи с вышеизло</w:t>
      </w:r>
      <w:r>
        <w:t>женным отступления от противопожарных требований нормативных технических документов, согласованные в органах государственного пожарного надзора МЧС России (</w:t>
      </w:r>
      <w:hyperlink r:id="rId17" w:history="1">
        <w:r>
          <w:rPr>
            <w:rStyle w:val="a4"/>
          </w:rPr>
          <w:t>пункт 1.6.*</w:t>
        </w:r>
      </w:hyperlink>
      <w:r>
        <w:t xml:space="preserve"> СНиП 21-01-97*), не п</w:t>
      </w:r>
      <w:r>
        <w:t>одлежат дополнительному согласованию в Минрегионе России.</w:t>
      </w:r>
    </w:p>
    <w:p w:rsidR="00000000" w:rsidRDefault="00630E6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0E61">
            <w:pPr>
              <w:pStyle w:val="a8"/>
            </w:pPr>
            <w:r>
              <w:t>Директор Департамента регулирования</w:t>
            </w:r>
            <w:r>
              <w:br/>
              <w:t>градостроительной деятельности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0E61">
            <w:pPr>
              <w:pStyle w:val="a7"/>
              <w:jc w:val="right"/>
            </w:pPr>
            <w:r>
              <w:t>С.Н. Малышев</w:t>
            </w:r>
          </w:p>
        </w:tc>
      </w:tr>
    </w:tbl>
    <w:p w:rsidR="00630E61" w:rsidRDefault="00630E61"/>
    <w:sectPr w:rsidR="00630E61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61" w:rsidRDefault="00630E61">
      <w:r>
        <w:separator/>
      </w:r>
    </w:p>
  </w:endnote>
  <w:endnote w:type="continuationSeparator" w:id="0">
    <w:p w:rsidR="00630E61" w:rsidRDefault="0063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30E6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A42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4272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30E6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30E6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A42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42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4A42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427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61" w:rsidRDefault="00630E61">
      <w:r>
        <w:separator/>
      </w:r>
    </w:p>
  </w:footnote>
  <w:footnote w:type="continuationSeparator" w:id="0">
    <w:p w:rsidR="00630E61" w:rsidRDefault="0063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0E6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</w:t>
    </w:r>
    <w:r>
      <w:rPr>
        <w:rFonts w:ascii="Times New Roman" w:hAnsi="Times New Roman" w:cs="Times New Roman"/>
        <w:sz w:val="20"/>
        <w:szCs w:val="20"/>
      </w:rPr>
      <w:t>а регионального развития РФ от 13 августа 2008 г. N 20073-СМ/08 О порядке согласования…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2"/>
    <w:rsid w:val="004A4272"/>
    <w:rsid w:val="006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2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2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205928&amp;sub=16" TargetMode="External"/><Relationship Id="rId13" Type="http://schemas.openxmlformats.org/officeDocument/2006/relationships/hyperlink" Target="http://internet.garant.ru/document?id=12059915&amp;sub=100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58997&amp;sub=0" TargetMode="External"/><Relationship Id="rId17" Type="http://schemas.openxmlformats.org/officeDocument/2006/relationships/hyperlink" Target="http://internet.garant.ru/document?id=2205928&amp;sub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2224289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58997&amp;sub=1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205928&amp;sub=15" TargetMode="External"/><Relationship Id="rId10" Type="http://schemas.openxmlformats.org/officeDocument/2006/relationships/hyperlink" Target="http://internet.garant.ru/document?id=12038600&amp;sub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38600&amp;sub=1000" TargetMode="External"/><Relationship Id="rId14" Type="http://schemas.openxmlformats.org/officeDocument/2006/relationships/hyperlink" Target="http://internet.garant.ru/document?id=120599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2018-10-30T11:21:00Z</dcterms:created>
  <dcterms:modified xsi:type="dcterms:W3CDTF">2018-10-30T11:21:00Z</dcterms:modified>
</cp:coreProperties>
</file>